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E432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17EE3030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D7901" w:rsidP="00875196">
            <w:pPr>
              <w:pStyle w:val="Title"/>
              <w:jc w:val="left"/>
              <w:rPr>
                <w:b/>
              </w:rPr>
            </w:pPr>
            <w:r w:rsidRPr="006E432C">
              <w:rPr>
                <w:b/>
              </w:rPr>
              <w:t>MODELING OF POWER CONVERTERS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CD7901" w:rsidTr="00CD7901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CD7901" w:rsidRDefault="008C7BA2" w:rsidP="008C7BA2">
            <w:pPr>
              <w:jc w:val="center"/>
              <w:rPr>
                <w:b/>
              </w:rPr>
            </w:pPr>
            <w:r w:rsidRPr="00CD7901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CD7901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CD7901" w:rsidRDefault="008C7BA2" w:rsidP="00193F27">
            <w:pPr>
              <w:jc w:val="center"/>
              <w:rPr>
                <w:b/>
              </w:rPr>
            </w:pPr>
            <w:r w:rsidRPr="00CD790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CD7901" w:rsidRDefault="008C7BA2" w:rsidP="00193F27">
            <w:pPr>
              <w:rPr>
                <w:b/>
              </w:rPr>
            </w:pPr>
            <w:r w:rsidRPr="00CD7901">
              <w:rPr>
                <w:b/>
              </w:rPr>
              <w:t xml:space="preserve">Course </w:t>
            </w:r>
          </w:p>
          <w:p w:rsidR="008C7BA2" w:rsidRPr="00CD7901" w:rsidRDefault="008C7BA2" w:rsidP="00193F27">
            <w:pPr>
              <w:rPr>
                <w:b/>
              </w:rPr>
            </w:pPr>
            <w:r w:rsidRPr="00CD790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CD7901" w:rsidRDefault="008C7BA2" w:rsidP="00193F27">
            <w:pPr>
              <w:rPr>
                <w:b/>
              </w:rPr>
            </w:pPr>
            <w:r w:rsidRPr="00CD7901">
              <w:rPr>
                <w:b/>
              </w:rPr>
              <w:t>Marks</w:t>
            </w:r>
          </w:p>
        </w:tc>
      </w:tr>
      <w:tr w:rsidR="008C7BA2" w:rsidRPr="00CD7901" w:rsidTr="00CD790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D7901" w:rsidRDefault="008C7BA2" w:rsidP="008C7BA2">
            <w:pPr>
              <w:jc w:val="center"/>
            </w:pPr>
            <w:r w:rsidRPr="00CD7901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CD7901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CD7901" w:rsidRDefault="00EF00E0" w:rsidP="00863C7E">
            <w:pPr>
              <w:jc w:val="both"/>
            </w:pPr>
            <w:r w:rsidRPr="00CD7901">
              <w:t>Analyse and design</w:t>
            </w:r>
            <w:r w:rsidR="00863C7E" w:rsidRPr="00CD7901">
              <w:t xml:space="preserve"> a buck boost converter shown below. </w:t>
            </w:r>
          </w:p>
          <w:p w:rsidR="00863C7E" w:rsidRPr="00CD7901" w:rsidRDefault="00863C7E" w:rsidP="00863C7E">
            <w:pPr>
              <w:jc w:val="center"/>
            </w:pPr>
            <w:r w:rsidRPr="00CD7901">
              <w:rPr>
                <w:noProof/>
              </w:rPr>
              <w:drawing>
                <wp:inline distT="0" distB="0" distL="0" distR="0">
                  <wp:extent cx="2749232" cy="1102449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r="4773"/>
                          <a:stretch/>
                        </pic:blipFill>
                        <pic:spPr bwMode="auto">
                          <a:xfrm>
                            <a:off x="0" y="0"/>
                            <a:ext cx="2765460" cy="1108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63C7E" w:rsidRPr="00CD7901" w:rsidRDefault="00863C7E" w:rsidP="00863C7E">
            <w:r w:rsidRPr="00CD7901">
              <w:t xml:space="preserve">Design for the given specification: Vg:40V, V=-20V, R=4 ohm, Switching frequency: 30kHz. </w:t>
            </w:r>
          </w:p>
          <w:p w:rsidR="00863C7E" w:rsidRPr="00CD7901" w:rsidRDefault="00863C7E" w:rsidP="00922007">
            <w:pPr>
              <w:pStyle w:val="ListParagraph"/>
              <w:numPr>
                <w:ilvl w:val="0"/>
                <w:numId w:val="10"/>
              </w:numPr>
            </w:pPr>
            <w:r w:rsidRPr="00CD7901">
              <w:t>Find D and I</w:t>
            </w:r>
            <w:r w:rsidR="00CD7901" w:rsidRPr="00CD7901">
              <w:t>.</w:t>
            </w:r>
          </w:p>
          <w:p w:rsidR="00863C7E" w:rsidRPr="00CD7901" w:rsidRDefault="00863C7E" w:rsidP="00922007">
            <w:pPr>
              <w:pStyle w:val="ListParagraph"/>
              <w:numPr>
                <w:ilvl w:val="0"/>
                <w:numId w:val="10"/>
              </w:numPr>
            </w:pPr>
            <w:r w:rsidRPr="00CD7901">
              <w:t>Calculate the value of L that will make the peak inductor current ripple equal to ten percentof the average inductor current I.</w:t>
            </w:r>
          </w:p>
          <w:p w:rsidR="00863C7E" w:rsidRPr="00CD7901" w:rsidRDefault="00863C7E" w:rsidP="00922007">
            <w:pPr>
              <w:pStyle w:val="ListParagraph"/>
              <w:numPr>
                <w:ilvl w:val="0"/>
                <w:numId w:val="10"/>
              </w:numPr>
            </w:pPr>
            <w:r w:rsidRPr="00CD7901">
              <w:t>Choose C such that the peak output voltage ripple is 0.1 V.</w:t>
            </w:r>
          </w:p>
        </w:tc>
        <w:tc>
          <w:tcPr>
            <w:tcW w:w="1170" w:type="dxa"/>
            <w:shd w:val="clear" w:color="auto" w:fill="auto"/>
          </w:tcPr>
          <w:p w:rsidR="008C7BA2" w:rsidRPr="00CD7901" w:rsidRDefault="00BA16F6" w:rsidP="00193F27">
            <w:pPr>
              <w:jc w:val="center"/>
            </w:pPr>
            <w:r w:rsidRPr="00CD7901">
              <w:t>CO1</w:t>
            </w:r>
            <w:r w:rsidR="00252979">
              <w:t>, CO</w:t>
            </w:r>
            <w:r w:rsidR="00487A9B" w:rsidRPr="00CD7901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CD7901" w:rsidRDefault="00DB69BA" w:rsidP="00193F27">
            <w:pPr>
              <w:jc w:val="center"/>
            </w:pPr>
            <w:r w:rsidRPr="00CD7901">
              <w:t>20</w:t>
            </w:r>
          </w:p>
        </w:tc>
      </w:tr>
      <w:tr w:rsidR="008C7BA2" w:rsidRPr="00CD790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D7901" w:rsidRDefault="008C7BA2" w:rsidP="008C7BA2">
            <w:pPr>
              <w:jc w:val="center"/>
            </w:pPr>
            <w:r w:rsidRPr="00CD7901">
              <w:t>(OR)</w:t>
            </w:r>
          </w:p>
        </w:tc>
      </w:tr>
      <w:tr w:rsidR="008C7BA2" w:rsidRPr="00CD7901" w:rsidTr="00CD790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D7901" w:rsidRDefault="008C7BA2" w:rsidP="008C7BA2">
            <w:pPr>
              <w:jc w:val="center"/>
            </w:pPr>
            <w:r w:rsidRPr="00CD7901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CD7901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C857C6" w:rsidRPr="00CD7901" w:rsidRDefault="00C857C6" w:rsidP="00C857C6">
            <w:pPr>
              <w:jc w:val="both"/>
            </w:pPr>
            <w:r w:rsidRPr="00CD7901">
              <w:t>Derive a small signal ac equivalent circuit of the flyback converter containing transformer as shown below.</w:t>
            </w:r>
          </w:p>
          <w:p w:rsidR="008C7BA2" w:rsidRPr="00CD7901" w:rsidRDefault="00C857C6" w:rsidP="00C857C6">
            <w:pPr>
              <w:jc w:val="center"/>
            </w:pPr>
            <w:r w:rsidRPr="00CD7901">
              <w:rPr>
                <w:noProof/>
              </w:rPr>
              <w:drawing>
                <wp:inline distT="0" distB="0" distL="0" distR="0">
                  <wp:extent cx="2316630" cy="1333500"/>
                  <wp:effectExtent l="19050" t="0" r="747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2867" cy="1337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57C6" w:rsidRPr="00CD7901" w:rsidRDefault="00C857C6" w:rsidP="00C857C6">
            <w:pPr>
              <w:jc w:val="both"/>
            </w:pPr>
            <w:r w:rsidRPr="00CD7901">
              <w:t>The flyback transformer</w:t>
            </w:r>
            <w:r w:rsidR="00922007">
              <w:t xml:space="preserve"> </w:t>
            </w:r>
            <w:r w:rsidRPr="00CD7901">
              <w:t>has magnetizing inductance L, referred to the primary winding, and turns ratio 1:n. MOSFEThas on-resistance R</w:t>
            </w:r>
            <w:r w:rsidRPr="00CD7901">
              <w:rPr>
                <w:vertAlign w:val="subscript"/>
              </w:rPr>
              <w:t>on</w:t>
            </w:r>
            <w:r w:rsidRPr="00CD7901">
              <w:t>. Other loss elements, as well as the transformer leakage inductances and the</w:t>
            </w:r>
            <w:r w:rsidR="006344EE">
              <w:t xml:space="preserve"> </w:t>
            </w:r>
            <w:r w:rsidRPr="00CD7901">
              <w:t>switching losses, are negligible</w:t>
            </w:r>
          </w:p>
        </w:tc>
        <w:tc>
          <w:tcPr>
            <w:tcW w:w="1170" w:type="dxa"/>
            <w:shd w:val="clear" w:color="auto" w:fill="auto"/>
          </w:tcPr>
          <w:p w:rsidR="008C7BA2" w:rsidRPr="00CD7901" w:rsidRDefault="00487A9B" w:rsidP="00193F27">
            <w:pPr>
              <w:jc w:val="center"/>
            </w:pPr>
            <w:r w:rsidRPr="00CD7901">
              <w:t>CO1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8C7BA2" w:rsidRPr="00CD7901" w:rsidRDefault="00DB69BA" w:rsidP="00193F27">
            <w:pPr>
              <w:jc w:val="center"/>
            </w:pPr>
            <w:r w:rsidRPr="00CD7901">
              <w:t>20</w:t>
            </w:r>
          </w:p>
        </w:tc>
      </w:tr>
      <w:tr w:rsidR="00AD75AA" w:rsidRPr="00CD7901" w:rsidTr="00CD7901">
        <w:trPr>
          <w:trHeight w:val="90"/>
        </w:trPr>
        <w:tc>
          <w:tcPr>
            <w:tcW w:w="810" w:type="dxa"/>
            <w:shd w:val="clear" w:color="auto" w:fill="auto"/>
          </w:tcPr>
          <w:p w:rsidR="00AD75AA" w:rsidRPr="00CD7901" w:rsidRDefault="00AD75AA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AD75AA" w:rsidRPr="00CD7901" w:rsidRDefault="00AD75AA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AD75AA" w:rsidRPr="00CD7901" w:rsidRDefault="00AD75AA" w:rsidP="00504061">
            <w:pPr>
              <w:jc w:val="center"/>
              <w:rPr>
                <w:noProof/>
              </w:rPr>
            </w:pPr>
          </w:p>
        </w:tc>
        <w:tc>
          <w:tcPr>
            <w:tcW w:w="1170" w:type="dxa"/>
            <w:shd w:val="clear" w:color="auto" w:fill="auto"/>
          </w:tcPr>
          <w:p w:rsidR="00AD75AA" w:rsidRPr="00CD7901" w:rsidRDefault="00AD75AA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D75AA" w:rsidRPr="00CD7901" w:rsidRDefault="00AD75AA" w:rsidP="00193F27">
            <w:pPr>
              <w:jc w:val="center"/>
            </w:pPr>
          </w:p>
        </w:tc>
      </w:tr>
      <w:tr w:rsidR="008C7BA2" w:rsidRPr="00CD7901" w:rsidTr="00CD790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D7901" w:rsidRDefault="008C7BA2" w:rsidP="008C7BA2">
            <w:pPr>
              <w:jc w:val="center"/>
            </w:pPr>
            <w:r w:rsidRPr="00CD7901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CD7901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04061" w:rsidRPr="00CD7901" w:rsidRDefault="00504061" w:rsidP="00504061">
            <w:pPr>
              <w:jc w:val="center"/>
            </w:pPr>
            <w:r w:rsidRPr="00CD7901">
              <w:rPr>
                <w:noProof/>
              </w:rPr>
              <w:drawing>
                <wp:inline distT="0" distB="0" distL="0" distR="0">
                  <wp:extent cx="2961203" cy="118745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r="4773"/>
                          <a:stretch/>
                        </pic:blipFill>
                        <pic:spPr bwMode="auto">
                          <a:xfrm>
                            <a:off x="0" y="0"/>
                            <a:ext cx="2987210" cy="1197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04061" w:rsidRPr="00CD7901" w:rsidRDefault="00504061" w:rsidP="005808D3">
            <w:pPr>
              <w:jc w:val="both"/>
            </w:pPr>
            <w:r w:rsidRPr="00CD7901">
              <w:t>Design a DCM buck boost converter which is to be operated under the following operating condition.</w:t>
            </w:r>
          </w:p>
          <w:p w:rsidR="00504061" w:rsidRPr="00CD7901" w:rsidRDefault="00504061" w:rsidP="0050406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/>
              </w:rPr>
            </w:pPr>
            <w:r w:rsidRPr="00CD7901">
              <w:t>136 V&lt;V</w:t>
            </w:r>
            <w:r w:rsidRPr="00CD7901">
              <w:rPr>
                <w:vertAlign w:val="subscript"/>
              </w:rPr>
              <w:t>g</w:t>
            </w:r>
            <w:r w:rsidRPr="00CD7901">
              <w:t>&lt;204 V, 5 W&lt;P</w:t>
            </w:r>
            <w:r w:rsidRPr="00CD7901">
              <w:rPr>
                <w:vertAlign w:val="subscript"/>
              </w:rPr>
              <w:t>load</w:t>
            </w:r>
            <w:r w:rsidRPr="00CD7901">
              <w:t>&lt;100 W, V=-150 V, f</w:t>
            </w:r>
            <w:r w:rsidRPr="00CD7901">
              <w:rPr>
                <w:vertAlign w:val="subscript"/>
              </w:rPr>
              <w:t>s</w:t>
            </w:r>
            <w:r w:rsidRPr="00CD7901">
              <w:t xml:space="preserve">=100 kHz. You may assume that a feedback loop will vary to transistor duty cycle as necessary to maintain a constant output voltage of – 150 V. </w:t>
            </w:r>
            <w:r w:rsidRPr="00CD7901">
              <w:rPr>
                <w:rFonts w:eastAsia="Calibri"/>
                <w:lang w:val="en-IN"/>
              </w:rPr>
              <w:t>Design the converter, subject to the following considerations:</w:t>
            </w:r>
          </w:p>
          <w:p w:rsidR="00504061" w:rsidRPr="00CD7901" w:rsidRDefault="00504061" w:rsidP="0050406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  <w:lang w:val="en-IN"/>
              </w:rPr>
            </w:pPr>
            <w:r w:rsidRPr="00CD7901">
              <w:rPr>
                <w:rFonts w:eastAsia="Calibri"/>
                <w:lang w:val="en-IN"/>
              </w:rPr>
              <w:lastRenderedPageBreak/>
              <w:t>The converter should operate in the discontinuous conduction mode at all times</w:t>
            </w:r>
          </w:p>
          <w:p w:rsidR="00504061" w:rsidRPr="00CD7901" w:rsidRDefault="00504061" w:rsidP="0050406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  <w:lang w:val="en-IN"/>
              </w:rPr>
            </w:pPr>
            <w:r w:rsidRPr="00CD7901">
              <w:rPr>
                <w:rFonts w:eastAsia="Calibri"/>
                <w:lang w:val="en-IN"/>
              </w:rPr>
              <w:t>Given the above requirements, choose the element values to minimize the peak inductor current</w:t>
            </w:r>
          </w:p>
          <w:p w:rsidR="00504061" w:rsidRPr="00CD7901" w:rsidRDefault="00504061" w:rsidP="0050406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  <w:lang w:val="en-IN"/>
              </w:rPr>
            </w:pPr>
            <w:r w:rsidRPr="00CD7901">
              <w:rPr>
                <w:rFonts w:eastAsia="Calibri"/>
                <w:lang w:val="en-IN"/>
              </w:rPr>
              <w:t>The output voltage peak ripple should be less than 1V.</w:t>
            </w:r>
          </w:p>
          <w:p w:rsidR="00504061" w:rsidRPr="00CD7901" w:rsidRDefault="00504061" w:rsidP="00504061">
            <w:pPr>
              <w:autoSpaceDE w:val="0"/>
              <w:autoSpaceDN w:val="0"/>
              <w:adjustRightInd w:val="0"/>
              <w:rPr>
                <w:rFonts w:eastAsia="Calibri"/>
                <w:lang w:val="en-IN"/>
              </w:rPr>
            </w:pPr>
            <w:r w:rsidRPr="00CD7901">
              <w:rPr>
                <w:rFonts w:eastAsia="Calibri"/>
                <w:lang w:val="en-IN"/>
              </w:rPr>
              <w:t>Specify:</w:t>
            </w:r>
          </w:p>
          <w:p w:rsidR="00504061" w:rsidRPr="00CD7901" w:rsidRDefault="00504061" w:rsidP="00504061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eastAsia="Calibri"/>
                <w:i/>
                <w:iCs/>
                <w:lang w:val="en-IN"/>
              </w:rPr>
            </w:pPr>
            <w:r w:rsidRPr="00CD7901">
              <w:rPr>
                <w:rFonts w:eastAsia="Calibri"/>
                <w:lang w:val="en-IN"/>
              </w:rPr>
              <w:t xml:space="preserve">The inductor value </w:t>
            </w:r>
            <w:r w:rsidRPr="00CD7901">
              <w:rPr>
                <w:rFonts w:eastAsia="Calibri"/>
                <w:i/>
                <w:iCs/>
                <w:lang w:val="en-IN"/>
              </w:rPr>
              <w:t>L</w:t>
            </w:r>
          </w:p>
          <w:p w:rsidR="00504061" w:rsidRPr="00CD7901" w:rsidRDefault="00504061" w:rsidP="00504061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eastAsia="Calibri"/>
                <w:i/>
                <w:iCs/>
                <w:lang w:val="en-IN"/>
              </w:rPr>
            </w:pPr>
            <w:r w:rsidRPr="00CD7901">
              <w:rPr>
                <w:rFonts w:eastAsia="Calibri"/>
                <w:lang w:val="en-IN"/>
              </w:rPr>
              <w:t xml:space="preserve">The output capacitor value </w:t>
            </w:r>
            <w:r w:rsidRPr="00CD7901">
              <w:rPr>
                <w:rFonts w:eastAsia="Calibri"/>
                <w:i/>
                <w:iCs/>
                <w:lang w:val="en-IN"/>
              </w:rPr>
              <w:t>C</w:t>
            </w:r>
          </w:p>
          <w:p w:rsidR="00504061" w:rsidRPr="00CD7901" w:rsidRDefault="00504061" w:rsidP="00504061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eastAsia="Calibri"/>
                <w:lang w:val="en-IN"/>
              </w:rPr>
            </w:pPr>
            <w:r w:rsidRPr="00CD7901">
              <w:rPr>
                <w:rFonts w:eastAsia="Calibri"/>
                <w:lang w:val="en-IN"/>
              </w:rPr>
              <w:t>The worst-case peak inductor current</w:t>
            </w:r>
          </w:p>
          <w:p w:rsidR="008C7BA2" w:rsidRPr="00CD7901" w:rsidRDefault="00504061" w:rsidP="00504061">
            <w:r w:rsidRPr="00CD7901">
              <w:rPr>
                <w:rFonts w:eastAsia="Calibri"/>
                <w:lang w:val="en-IN"/>
              </w:rPr>
              <w:t xml:space="preserve">The maximum and minimum values of the transistor duty cycle </w:t>
            </w:r>
            <w:r w:rsidRPr="00CD7901">
              <w:rPr>
                <w:rFonts w:eastAsia="Calibri"/>
                <w:i/>
                <w:iCs/>
                <w:lang w:val="en-IN"/>
              </w:rPr>
              <w:t>D</w:t>
            </w:r>
          </w:p>
        </w:tc>
        <w:tc>
          <w:tcPr>
            <w:tcW w:w="1170" w:type="dxa"/>
            <w:shd w:val="clear" w:color="auto" w:fill="auto"/>
          </w:tcPr>
          <w:p w:rsidR="008C7BA2" w:rsidRPr="00CD7901" w:rsidRDefault="00487A9B" w:rsidP="005808D3">
            <w:pPr>
              <w:jc w:val="center"/>
            </w:pPr>
            <w:r w:rsidRPr="00CD7901">
              <w:lastRenderedPageBreak/>
              <w:t>CO3</w:t>
            </w:r>
            <w:r w:rsidR="005808D3">
              <w:t>, CO</w:t>
            </w:r>
            <w:r w:rsidRPr="00CD7901"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CD7901" w:rsidRDefault="00DB69BA" w:rsidP="00193F27">
            <w:pPr>
              <w:jc w:val="center"/>
            </w:pPr>
            <w:r w:rsidRPr="00CD7901">
              <w:t>20</w:t>
            </w:r>
          </w:p>
        </w:tc>
      </w:tr>
      <w:tr w:rsidR="008C7BA2" w:rsidRPr="00CD790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D7901" w:rsidRDefault="008C7BA2" w:rsidP="008C7BA2">
            <w:pPr>
              <w:jc w:val="center"/>
            </w:pPr>
            <w:r w:rsidRPr="00CD7901">
              <w:lastRenderedPageBreak/>
              <w:t>(OR)</w:t>
            </w:r>
          </w:p>
        </w:tc>
      </w:tr>
      <w:tr w:rsidR="008C7BA2" w:rsidRPr="00CD7901" w:rsidTr="00CD790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D7901" w:rsidRDefault="008C7BA2" w:rsidP="008C7BA2">
            <w:pPr>
              <w:jc w:val="center"/>
            </w:pPr>
            <w:r w:rsidRPr="00CD7901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CD7901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CD7901" w:rsidRDefault="00C857C6" w:rsidP="00BB1FB4">
            <w:pPr>
              <w:jc w:val="both"/>
            </w:pPr>
            <w:r w:rsidRPr="00CD7901">
              <w:t>Using state space averaging method model a non ideal buck boost converter</w:t>
            </w:r>
            <w:r w:rsidR="00BB1FB4" w:rsidRPr="00CD7901">
              <w:t xml:space="preserve"> with fixed output voltage. Consider the conduction loss of the MOSFET having an onstate resistance R</w:t>
            </w:r>
            <w:r w:rsidR="00BB1FB4" w:rsidRPr="00CD7901">
              <w:rPr>
                <w:vertAlign w:val="subscript"/>
              </w:rPr>
              <w:t>on</w:t>
            </w:r>
            <w:r w:rsidR="00BB1FB4" w:rsidRPr="00CD7901">
              <w:t xml:space="preserve"> and the forward voltage drop of the diode D.</w:t>
            </w:r>
          </w:p>
        </w:tc>
        <w:tc>
          <w:tcPr>
            <w:tcW w:w="1170" w:type="dxa"/>
            <w:shd w:val="clear" w:color="auto" w:fill="auto"/>
          </w:tcPr>
          <w:p w:rsidR="008C7BA2" w:rsidRPr="00CD7901" w:rsidRDefault="00487A9B" w:rsidP="00193F27">
            <w:pPr>
              <w:jc w:val="center"/>
            </w:pPr>
            <w:r w:rsidRPr="00CD7901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CD7901" w:rsidRDefault="00DB69BA" w:rsidP="00193F27">
            <w:pPr>
              <w:jc w:val="center"/>
            </w:pPr>
            <w:r w:rsidRPr="00CD7901">
              <w:t>20</w:t>
            </w:r>
          </w:p>
        </w:tc>
      </w:tr>
      <w:tr w:rsidR="00AD75AA" w:rsidRPr="00CD7901" w:rsidTr="00CD7901">
        <w:trPr>
          <w:trHeight w:val="90"/>
        </w:trPr>
        <w:tc>
          <w:tcPr>
            <w:tcW w:w="810" w:type="dxa"/>
            <w:shd w:val="clear" w:color="auto" w:fill="auto"/>
          </w:tcPr>
          <w:p w:rsidR="00AD75AA" w:rsidRPr="00CD7901" w:rsidRDefault="00AD75AA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AD75AA" w:rsidRPr="00CD7901" w:rsidRDefault="00AD75AA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AD75AA" w:rsidRPr="00CD7901" w:rsidRDefault="00AD75AA" w:rsidP="00193F27">
            <w:pPr>
              <w:rPr>
                <w:noProof/>
              </w:rPr>
            </w:pPr>
          </w:p>
        </w:tc>
        <w:tc>
          <w:tcPr>
            <w:tcW w:w="1170" w:type="dxa"/>
            <w:shd w:val="clear" w:color="auto" w:fill="auto"/>
          </w:tcPr>
          <w:p w:rsidR="00AD75AA" w:rsidRPr="00CD7901" w:rsidRDefault="00AD75AA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D75AA" w:rsidRPr="00CD7901" w:rsidRDefault="00AD75AA" w:rsidP="00193F27">
            <w:pPr>
              <w:jc w:val="center"/>
            </w:pPr>
          </w:p>
        </w:tc>
      </w:tr>
      <w:tr w:rsidR="008C7BA2" w:rsidRPr="00CD7901" w:rsidTr="00CD790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D7901" w:rsidRDefault="008C7BA2" w:rsidP="008C7BA2">
            <w:pPr>
              <w:jc w:val="center"/>
            </w:pPr>
            <w:r w:rsidRPr="00CD7901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CD7901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8C7BA2" w:rsidP="00193F27">
            <w:pPr>
              <w:rPr>
                <w:noProof/>
              </w:rPr>
            </w:pPr>
          </w:p>
          <w:p w:rsidR="00843685" w:rsidRPr="00CD7901" w:rsidRDefault="00843685" w:rsidP="00193F27">
            <w:r w:rsidRPr="00843685">
              <w:rPr>
                <w:noProof/>
              </w:rPr>
              <w:drawing>
                <wp:inline distT="0" distB="0" distL="0" distR="0">
                  <wp:extent cx="4540250" cy="923487"/>
                  <wp:effectExtent l="19050" t="0" r="0" b="0"/>
                  <wp:docPr id="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0250" cy="923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69BA" w:rsidRPr="00CD7901" w:rsidRDefault="00DB69BA" w:rsidP="00CD7901">
            <w:pPr>
              <w:jc w:val="both"/>
            </w:pPr>
            <w:r w:rsidRPr="00CD7901">
              <w:t>For the equivalent circuit of buck boost converter</w:t>
            </w:r>
            <w:r w:rsidR="00724410" w:rsidRPr="00CD7901">
              <w:t xml:space="preserve"> shown above</w:t>
            </w:r>
            <w:r w:rsidRPr="00CD7901">
              <w:t xml:space="preserve">, derive and plot the following transfer </w:t>
            </w:r>
            <w:r w:rsidR="00922007" w:rsidRPr="00CD7901">
              <w:t>functions</w:t>
            </w:r>
            <w:r w:rsidRPr="00CD7901">
              <w:t xml:space="preserve"> of the circuit</w:t>
            </w:r>
          </w:p>
          <w:p w:rsidR="00DB69BA" w:rsidRPr="00CD7901" w:rsidRDefault="00DB69BA" w:rsidP="00EA6FA5">
            <w:pPr>
              <w:pStyle w:val="ListParagraph"/>
              <w:numPr>
                <w:ilvl w:val="0"/>
                <w:numId w:val="11"/>
              </w:numPr>
              <w:jc w:val="both"/>
            </w:pPr>
            <w:r w:rsidRPr="00CD7901">
              <w:t xml:space="preserve">Control-to-output </w:t>
            </w:r>
          </w:p>
          <w:p w:rsidR="00DB69BA" w:rsidRPr="00CD7901" w:rsidRDefault="00DB69BA" w:rsidP="00EA6FA5">
            <w:pPr>
              <w:pStyle w:val="ListParagraph"/>
              <w:numPr>
                <w:ilvl w:val="0"/>
                <w:numId w:val="11"/>
              </w:numPr>
              <w:jc w:val="both"/>
            </w:pPr>
            <w:r w:rsidRPr="00CD7901">
              <w:t>Line-to-output</w:t>
            </w:r>
          </w:p>
        </w:tc>
        <w:tc>
          <w:tcPr>
            <w:tcW w:w="1170" w:type="dxa"/>
            <w:shd w:val="clear" w:color="auto" w:fill="auto"/>
          </w:tcPr>
          <w:p w:rsidR="008C7BA2" w:rsidRPr="00CD7901" w:rsidRDefault="00487A9B" w:rsidP="00193F27">
            <w:pPr>
              <w:jc w:val="center"/>
            </w:pPr>
            <w:r w:rsidRPr="00CD7901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CD7901" w:rsidRDefault="00DB69BA" w:rsidP="00193F27">
            <w:pPr>
              <w:jc w:val="center"/>
            </w:pPr>
            <w:r w:rsidRPr="00CD7901">
              <w:t>20</w:t>
            </w:r>
          </w:p>
        </w:tc>
      </w:tr>
      <w:tr w:rsidR="008C7BA2" w:rsidRPr="00CD7901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D7901" w:rsidRDefault="008C7BA2" w:rsidP="008C7BA2">
            <w:pPr>
              <w:jc w:val="center"/>
            </w:pPr>
            <w:r w:rsidRPr="00CD7901">
              <w:t>(OR)</w:t>
            </w:r>
          </w:p>
        </w:tc>
      </w:tr>
      <w:tr w:rsidR="008C7BA2" w:rsidRPr="00CD7901" w:rsidTr="00CD790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D7901" w:rsidRDefault="008C7BA2" w:rsidP="008C7BA2">
            <w:pPr>
              <w:jc w:val="center"/>
            </w:pPr>
            <w:r w:rsidRPr="00CD7901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CD7901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CD7901" w:rsidRDefault="00DB69BA" w:rsidP="00CD7901">
            <w:pPr>
              <w:jc w:val="both"/>
            </w:pPr>
            <w:r w:rsidRPr="00CD7901">
              <w:t xml:space="preserve">Discuss in detail the procedure to measure the AC transfer function and impedances. Also narrate its significance of these </w:t>
            </w:r>
            <w:r w:rsidR="00922007" w:rsidRPr="00CD7901">
              <w:t>measures</w:t>
            </w:r>
            <w:r w:rsidRPr="00CD7901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8C7BA2" w:rsidRPr="00CD7901" w:rsidRDefault="00CD7901" w:rsidP="00193F27">
            <w:pPr>
              <w:jc w:val="center"/>
            </w:pPr>
            <w:r w:rsidRPr="00CD7901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CD7901" w:rsidRDefault="00DB69BA" w:rsidP="00193F27">
            <w:pPr>
              <w:jc w:val="center"/>
            </w:pPr>
            <w:r w:rsidRPr="00CD7901">
              <w:t>20</w:t>
            </w:r>
          </w:p>
        </w:tc>
      </w:tr>
      <w:tr w:rsidR="00AD75AA" w:rsidRPr="00CD7901" w:rsidTr="00CD7901">
        <w:trPr>
          <w:trHeight w:val="90"/>
        </w:trPr>
        <w:tc>
          <w:tcPr>
            <w:tcW w:w="810" w:type="dxa"/>
            <w:shd w:val="clear" w:color="auto" w:fill="auto"/>
          </w:tcPr>
          <w:p w:rsidR="00AD75AA" w:rsidRPr="00CD7901" w:rsidRDefault="00AD75AA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AD75AA" w:rsidRPr="00CD7901" w:rsidRDefault="00AD75AA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AD75AA" w:rsidRPr="00CD7901" w:rsidRDefault="00AD75AA" w:rsidP="00193F27"/>
        </w:tc>
        <w:tc>
          <w:tcPr>
            <w:tcW w:w="1170" w:type="dxa"/>
            <w:shd w:val="clear" w:color="auto" w:fill="auto"/>
          </w:tcPr>
          <w:p w:rsidR="00AD75AA" w:rsidRPr="00CD7901" w:rsidRDefault="00AD75AA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D75AA" w:rsidRPr="00CD7901" w:rsidRDefault="00AD75AA" w:rsidP="00193F27">
            <w:pPr>
              <w:jc w:val="center"/>
            </w:pPr>
          </w:p>
        </w:tc>
      </w:tr>
      <w:tr w:rsidR="008C7BA2" w:rsidRPr="00CD7901" w:rsidTr="00CD790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CD7901" w:rsidRDefault="008C7BA2" w:rsidP="008C7BA2">
            <w:pPr>
              <w:jc w:val="center"/>
            </w:pPr>
            <w:r w:rsidRPr="00CD7901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CD7901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B9642C" w:rsidRPr="00CD7901" w:rsidRDefault="00DB69BA" w:rsidP="00193F27">
            <w:r w:rsidRPr="00CD7901">
              <w:t>The element values in the buck converter</w:t>
            </w:r>
            <w:r w:rsidR="00B27AB4">
              <w:t xml:space="preserve"> </w:t>
            </w:r>
            <w:r w:rsidR="00B9642C" w:rsidRPr="00CD7901">
              <w:t>are : V</w:t>
            </w:r>
            <w:r w:rsidR="00B9642C" w:rsidRPr="00CD7901">
              <w:rPr>
                <w:vertAlign w:val="subscript"/>
              </w:rPr>
              <w:t>g</w:t>
            </w:r>
            <w:r w:rsidR="00B9642C" w:rsidRPr="00CD7901">
              <w:t xml:space="preserve">=120 V, R=10 ohm, </w:t>
            </w:r>
            <w:r w:rsidR="00B27AB4">
              <w:t xml:space="preserve">          </w:t>
            </w:r>
            <w:r w:rsidR="00B9642C" w:rsidRPr="00CD7901">
              <w:t>L = 550uH, D=0.6, R</w:t>
            </w:r>
            <w:r w:rsidR="00B9642C" w:rsidRPr="00CD7901">
              <w:rPr>
                <w:vertAlign w:val="subscript"/>
              </w:rPr>
              <w:t>g</w:t>
            </w:r>
            <w:r w:rsidR="00B9642C" w:rsidRPr="00CD7901">
              <w:t xml:space="preserve"> = 2 ohm, C=100uF</w:t>
            </w:r>
          </w:p>
          <w:p w:rsidR="00B9642C" w:rsidRPr="00CD7901" w:rsidRDefault="00B9642C" w:rsidP="00B9642C">
            <w:pPr>
              <w:jc w:val="center"/>
            </w:pPr>
            <w:r w:rsidRPr="00CD7901">
              <w:rPr>
                <w:noProof/>
              </w:rPr>
              <w:drawing>
                <wp:inline distT="0" distB="0" distL="0" distR="0">
                  <wp:extent cx="3214051" cy="1009650"/>
                  <wp:effectExtent l="19050" t="0" r="5399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l="61875" t="42384" r="5683" b="39498"/>
                          <a:stretch/>
                        </pic:blipFill>
                        <pic:spPr bwMode="auto">
                          <a:xfrm>
                            <a:off x="0" y="0"/>
                            <a:ext cx="3249009" cy="1020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DB69BA" w:rsidRPr="00CD7901" w:rsidRDefault="00DB69BA" w:rsidP="00DB69BA">
            <w:pPr>
              <w:jc w:val="both"/>
              <w:rPr>
                <w:rFonts w:ascii="Times-Roman" w:eastAsia="Calibri" w:hAnsi="Times-Roman" w:cs="Times-Roman"/>
                <w:lang w:val="en-IN"/>
              </w:rPr>
            </w:pPr>
            <w:r w:rsidRPr="00CD7901">
              <w:rPr>
                <w:rFonts w:ascii="Times-Roman" w:eastAsia="Calibri" w:hAnsi="Times-Roman" w:cs="Times-Roman"/>
                <w:lang w:val="en-IN"/>
              </w:rPr>
              <w:t>Determine an analytical expression for the control-to-output transfer function G</w:t>
            </w:r>
            <w:r w:rsidRPr="00CD7901">
              <w:rPr>
                <w:rFonts w:ascii="Times-Roman" w:eastAsia="Calibri" w:hAnsi="Times-Roman" w:cs="Times-Roman"/>
                <w:vertAlign w:val="subscript"/>
                <w:lang w:val="en-IN"/>
              </w:rPr>
              <w:t>vg</w:t>
            </w:r>
            <w:r w:rsidRPr="00CD7901">
              <w:rPr>
                <w:rFonts w:ascii="Times-Roman" w:eastAsia="Calibri" w:hAnsi="Times-Roman" w:cs="Times-Roman"/>
                <w:lang w:val="en-IN"/>
              </w:rPr>
              <w:t>(s) of this converter.</w:t>
            </w:r>
          </w:p>
          <w:p w:rsidR="00DB69BA" w:rsidRPr="00CD7901" w:rsidRDefault="00DB69BA" w:rsidP="00DB69BA">
            <w:pPr>
              <w:jc w:val="both"/>
              <w:rPr>
                <w:rFonts w:ascii="Times-Roman" w:eastAsia="Calibri" w:hAnsi="Times-Roman" w:cs="Times-Roman"/>
                <w:lang w:val="en-IN"/>
              </w:rPr>
            </w:pPr>
            <w:r w:rsidRPr="00CD7901">
              <w:rPr>
                <w:rFonts w:ascii="Times-Roman" w:eastAsia="Calibri" w:hAnsi="Times-Roman" w:cs="Times-Roman"/>
                <w:lang w:val="en-IN"/>
              </w:rPr>
              <w:t>Find analytical expressions for the salient features of</w:t>
            </w:r>
            <w:r w:rsidR="00922007">
              <w:rPr>
                <w:rFonts w:ascii="Times-Roman" w:eastAsia="Calibri" w:hAnsi="Times-Roman" w:cs="Times-Roman"/>
                <w:lang w:val="en-IN"/>
              </w:rPr>
              <w:t xml:space="preserve"> </w:t>
            </w:r>
            <w:r w:rsidRPr="00CD7901">
              <w:rPr>
                <w:rFonts w:ascii="Times-Roman" w:eastAsia="Calibri" w:hAnsi="Times-Roman" w:cs="Times-Roman"/>
                <w:lang w:val="en-IN"/>
              </w:rPr>
              <w:t>G</w:t>
            </w:r>
            <w:r w:rsidRPr="00CD7901">
              <w:rPr>
                <w:rFonts w:ascii="Times-Roman" w:eastAsia="Calibri" w:hAnsi="Times-Roman" w:cs="Times-Roman"/>
                <w:vertAlign w:val="subscript"/>
                <w:lang w:val="en-IN"/>
              </w:rPr>
              <w:t>vg</w:t>
            </w:r>
            <w:r w:rsidRPr="00CD7901">
              <w:rPr>
                <w:rFonts w:ascii="Times-Roman" w:eastAsia="Calibri" w:hAnsi="Times-Roman" w:cs="Times-Roman"/>
                <w:lang w:val="en-IN"/>
              </w:rPr>
              <w:t>(s)</w:t>
            </w:r>
          </w:p>
          <w:p w:rsidR="00DB69BA" w:rsidRPr="00CD7901" w:rsidRDefault="00DB69BA" w:rsidP="00DB69BA">
            <w:pPr>
              <w:jc w:val="both"/>
            </w:pPr>
            <w:r w:rsidRPr="00CD7901">
              <w:rPr>
                <w:rFonts w:ascii="Times-Roman" w:eastAsia="Calibri" w:hAnsi="Times-Roman" w:cs="Times-Roman"/>
                <w:lang w:val="en-IN"/>
              </w:rPr>
              <w:t>Construct magnitude and phase asymptotes for G</w:t>
            </w:r>
            <w:r w:rsidRPr="00CD7901">
              <w:rPr>
                <w:rFonts w:ascii="Times-Roman" w:eastAsia="Calibri" w:hAnsi="Times-Roman" w:cs="Times-Roman"/>
                <w:vertAlign w:val="subscript"/>
                <w:lang w:val="en-IN"/>
              </w:rPr>
              <w:t>vg</w:t>
            </w:r>
            <w:r w:rsidRPr="00CD7901">
              <w:rPr>
                <w:rFonts w:ascii="Times-Roman" w:eastAsia="Calibri" w:hAnsi="Times-Roman" w:cs="Times-Roman"/>
                <w:lang w:val="en-IN"/>
              </w:rPr>
              <w:t>.</w:t>
            </w:r>
            <w:r w:rsidR="00922007">
              <w:rPr>
                <w:rFonts w:ascii="Times-Roman" w:eastAsia="Calibri" w:hAnsi="Times-Roman" w:cs="Times-Roman"/>
                <w:lang w:val="en-IN"/>
              </w:rPr>
              <w:t xml:space="preserve"> </w:t>
            </w:r>
            <w:r w:rsidRPr="00CD7901">
              <w:rPr>
                <w:rFonts w:ascii="Times-Roman" w:eastAsia="Calibri" w:hAnsi="Times-Roman" w:cs="Times-Roman"/>
                <w:lang w:val="en-IN"/>
              </w:rPr>
              <w:t>Label the numerical values of all slopes andother important features.</w:t>
            </w:r>
          </w:p>
        </w:tc>
        <w:tc>
          <w:tcPr>
            <w:tcW w:w="1170" w:type="dxa"/>
            <w:shd w:val="clear" w:color="auto" w:fill="auto"/>
          </w:tcPr>
          <w:p w:rsidR="008C7BA2" w:rsidRPr="00CD7901" w:rsidRDefault="00BA16F6" w:rsidP="00193F27">
            <w:pPr>
              <w:jc w:val="center"/>
            </w:pPr>
            <w:r w:rsidRPr="00CD7901">
              <w:t>CO</w:t>
            </w:r>
            <w:r w:rsidR="00487A9B" w:rsidRPr="00CD7901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CD7901" w:rsidRDefault="00DB69BA" w:rsidP="00193F27">
            <w:pPr>
              <w:jc w:val="center"/>
            </w:pPr>
            <w:r w:rsidRPr="00CD7901">
              <w:t>20</w:t>
            </w:r>
          </w:p>
        </w:tc>
      </w:tr>
      <w:tr w:rsidR="008C7BA2" w:rsidRPr="00CD7901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CD7901" w:rsidRDefault="008C7BA2" w:rsidP="008C7BA2">
            <w:pPr>
              <w:jc w:val="center"/>
            </w:pPr>
            <w:r w:rsidRPr="00CD7901">
              <w:t>(OR)</w:t>
            </w:r>
          </w:p>
        </w:tc>
      </w:tr>
      <w:tr w:rsidR="008C7BA2" w:rsidRPr="00CD7901" w:rsidTr="00CD7901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CD7901" w:rsidRDefault="008C7BA2" w:rsidP="008C7BA2">
            <w:pPr>
              <w:jc w:val="center"/>
            </w:pPr>
            <w:r w:rsidRPr="00CD7901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CD7901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CD7901" w:rsidRDefault="00330FDB" w:rsidP="008A5B5F">
            <w:pPr>
              <w:jc w:val="both"/>
            </w:pPr>
            <w:r w:rsidRPr="00CD7901">
              <w:t xml:space="preserve">Discuss in detail the need for Input </w:t>
            </w:r>
            <w:r w:rsidR="00724410" w:rsidRPr="00CD7901">
              <w:t xml:space="preserve">Filter Design and the problems associated with the filter design for an application. Also elaborate how the Input filter affects the converter transfer function.  </w:t>
            </w:r>
          </w:p>
        </w:tc>
        <w:tc>
          <w:tcPr>
            <w:tcW w:w="1170" w:type="dxa"/>
            <w:shd w:val="clear" w:color="auto" w:fill="auto"/>
          </w:tcPr>
          <w:p w:rsidR="008C7BA2" w:rsidRPr="00CD7901" w:rsidRDefault="00BA16F6" w:rsidP="00193F27">
            <w:pPr>
              <w:jc w:val="center"/>
            </w:pPr>
            <w:r w:rsidRPr="00CD7901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CD7901" w:rsidRDefault="00DB69BA" w:rsidP="00193F27">
            <w:pPr>
              <w:jc w:val="center"/>
            </w:pPr>
            <w:r w:rsidRPr="00CD7901">
              <w:t>20</w:t>
            </w:r>
          </w:p>
        </w:tc>
      </w:tr>
      <w:tr w:rsidR="00D85619" w:rsidRPr="00CD7901" w:rsidTr="00CD7901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D85619" w:rsidRPr="00CD7901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CD7901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CD7901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D7901" w:rsidRDefault="00D85619" w:rsidP="00193F27">
            <w:pPr>
              <w:jc w:val="center"/>
            </w:pPr>
          </w:p>
        </w:tc>
      </w:tr>
      <w:tr w:rsidR="008C7BA2" w:rsidRPr="00CD7901" w:rsidTr="00CD7901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8C7BA2" w:rsidRPr="00CD7901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CD7901" w:rsidRDefault="008C7BA2" w:rsidP="00193F27">
            <w:pPr>
              <w:rPr>
                <w:u w:val="single"/>
              </w:rPr>
            </w:pPr>
            <w:r w:rsidRPr="00CD7901">
              <w:rPr>
                <w:b/>
                <w:u w:val="single"/>
              </w:rPr>
              <w:t>Compulsory</w:t>
            </w:r>
            <w:r w:rsidRPr="00CD7901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CD7901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CD7901" w:rsidRDefault="008C7BA2" w:rsidP="00193F27">
            <w:pPr>
              <w:jc w:val="center"/>
            </w:pPr>
          </w:p>
        </w:tc>
      </w:tr>
      <w:tr w:rsidR="008C7BA2" w:rsidRPr="00CD7901" w:rsidTr="00CD7901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CD7901" w:rsidRDefault="008C7BA2" w:rsidP="008C7BA2">
            <w:pPr>
              <w:jc w:val="center"/>
            </w:pPr>
            <w:r w:rsidRPr="00CD7901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CD7901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CD7901" w:rsidRDefault="00BA16F6" w:rsidP="00BA16F6">
            <w:pPr>
              <w:jc w:val="both"/>
            </w:pPr>
            <w:r w:rsidRPr="00CD7901">
              <w:t xml:space="preserve">Discuss about Hopf and period doubling bifurcation in switched dynamical power converters. </w:t>
            </w:r>
          </w:p>
        </w:tc>
        <w:tc>
          <w:tcPr>
            <w:tcW w:w="1170" w:type="dxa"/>
            <w:shd w:val="clear" w:color="auto" w:fill="auto"/>
          </w:tcPr>
          <w:p w:rsidR="008C7BA2" w:rsidRPr="00CD7901" w:rsidRDefault="00BA16F6" w:rsidP="00193F27">
            <w:pPr>
              <w:jc w:val="center"/>
            </w:pPr>
            <w:r w:rsidRPr="00CD7901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CD7901" w:rsidRDefault="00DB69BA" w:rsidP="00193F27">
            <w:pPr>
              <w:jc w:val="center"/>
            </w:pPr>
            <w:r w:rsidRPr="00CD7901"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AD75A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C3528"/>
    <w:multiLevelType w:val="hybridMultilevel"/>
    <w:tmpl w:val="DFDC7F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A4714"/>
    <w:multiLevelType w:val="hybridMultilevel"/>
    <w:tmpl w:val="AC26C66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1338CB"/>
    <w:multiLevelType w:val="hybridMultilevel"/>
    <w:tmpl w:val="1B6C70D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8B6D03"/>
    <w:multiLevelType w:val="hybridMultilevel"/>
    <w:tmpl w:val="9E20D9F0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304B2E"/>
    <w:multiLevelType w:val="hybridMultilevel"/>
    <w:tmpl w:val="B79081CA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C41CC9"/>
    <w:multiLevelType w:val="hybridMultilevel"/>
    <w:tmpl w:val="EBB288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BB7E8F"/>
    <w:multiLevelType w:val="hybridMultilevel"/>
    <w:tmpl w:val="3B14E26A"/>
    <w:lvl w:ilvl="0" w:tplc="2180821E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10"/>
  </w:num>
  <w:num w:numId="6">
    <w:abstractNumId w:val="3"/>
  </w:num>
  <w:num w:numId="7">
    <w:abstractNumId w:val="0"/>
  </w:num>
  <w:num w:numId="8">
    <w:abstractNumId w:val="9"/>
  </w:num>
  <w:num w:numId="9">
    <w:abstractNumId w:val="2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B535B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52979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0FDB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7A9B"/>
    <w:rsid w:val="004F787A"/>
    <w:rsid w:val="00501F18"/>
    <w:rsid w:val="00504061"/>
    <w:rsid w:val="0050571C"/>
    <w:rsid w:val="005133D7"/>
    <w:rsid w:val="005527A4"/>
    <w:rsid w:val="00552CF0"/>
    <w:rsid w:val="005808D3"/>
    <w:rsid w:val="005814FF"/>
    <w:rsid w:val="00581B1F"/>
    <w:rsid w:val="0059264A"/>
    <w:rsid w:val="0059663E"/>
    <w:rsid w:val="005D0F4A"/>
    <w:rsid w:val="005D3355"/>
    <w:rsid w:val="005F011C"/>
    <w:rsid w:val="0062605C"/>
    <w:rsid w:val="006344EE"/>
    <w:rsid w:val="0064710A"/>
    <w:rsid w:val="00670A67"/>
    <w:rsid w:val="00681B25"/>
    <w:rsid w:val="006A7239"/>
    <w:rsid w:val="006C1D35"/>
    <w:rsid w:val="006C39BE"/>
    <w:rsid w:val="006C7354"/>
    <w:rsid w:val="006E432C"/>
    <w:rsid w:val="00714C68"/>
    <w:rsid w:val="00724410"/>
    <w:rsid w:val="00725A0A"/>
    <w:rsid w:val="007326F6"/>
    <w:rsid w:val="00802202"/>
    <w:rsid w:val="00806A39"/>
    <w:rsid w:val="00814615"/>
    <w:rsid w:val="0081627E"/>
    <w:rsid w:val="00843685"/>
    <w:rsid w:val="00863C7E"/>
    <w:rsid w:val="00875196"/>
    <w:rsid w:val="0088784C"/>
    <w:rsid w:val="008A56BE"/>
    <w:rsid w:val="008A5B5F"/>
    <w:rsid w:val="008A6193"/>
    <w:rsid w:val="008B0703"/>
    <w:rsid w:val="008C7BA2"/>
    <w:rsid w:val="0090362A"/>
    <w:rsid w:val="00904D12"/>
    <w:rsid w:val="00911266"/>
    <w:rsid w:val="00922007"/>
    <w:rsid w:val="00942884"/>
    <w:rsid w:val="0095679B"/>
    <w:rsid w:val="00962F6C"/>
    <w:rsid w:val="00963CB5"/>
    <w:rsid w:val="00964B9D"/>
    <w:rsid w:val="009B53DD"/>
    <w:rsid w:val="009C5A1D"/>
    <w:rsid w:val="009E09A3"/>
    <w:rsid w:val="00A47E2A"/>
    <w:rsid w:val="00A51923"/>
    <w:rsid w:val="00AA3F2E"/>
    <w:rsid w:val="00AA5E39"/>
    <w:rsid w:val="00AA6B40"/>
    <w:rsid w:val="00AD75AA"/>
    <w:rsid w:val="00AE264C"/>
    <w:rsid w:val="00B009B1"/>
    <w:rsid w:val="00B20598"/>
    <w:rsid w:val="00B253AE"/>
    <w:rsid w:val="00B27AB4"/>
    <w:rsid w:val="00B60E7E"/>
    <w:rsid w:val="00B83AB6"/>
    <w:rsid w:val="00B939EF"/>
    <w:rsid w:val="00B9642C"/>
    <w:rsid w:val="00BA16F6"/>
    <w:rsid w:val="00BA2F7E"/>
    <w:rsid w:val="00BA539E"/>
    <w:rsid w:val="00BB1FB4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857C6"/>
    <w:rsid w:val="00C95F18"/>
    <w:rsid w:val="00CB2395"/>
    <w:rsid w:val="00CB7A50"/>
    <w:rsid w:val="00CD31A5"/>
    <w:rsid w:val="00CD7901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B69BA"/>
    <w:rsid w:val="00DE0497"/>
    <w:rsid w:val="00E44059"/>
    <w:rsid w:val="00E4705B"/>
    <w:rsid w:val="00E54572"/>
    <w:rsid w:val="00E5735F"/>
    <w:rsid w:val="00E577A9"/>
    <w:rsid w:val="00E70A47"/>
    <w:rsid w:val="00E824B7"/>
    <w:rsid w:val="00EA6FA5"/>
    <w:rsid w:val="00EB0EE0"/>
    <w:rsid w:val="00EB26EF"/>
    <w:rsid w:val="00EF00E0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F4F2B-354F-44E1-8515-AA5337066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30</cp:revision>
  <cp:lastPrinted>2018-11-29T05:27:00Z</cp:lastPrinted>
  <dcterms:created xsi:type="dcterms:W3CDTF">2018-02-03T03:39:00Z</dcterms:created>
  <dcterms:modified xsi:type="dcterms:W3CDTF">2018-11-29T05:31:00Z</dcterms:modified>
</cp:coreProperties>
</file>